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64" w:rsidRDefault="00D30964" w:rsidP="00D3096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0964" w:rsidRDefault="00D30964" w:rsidP="00D30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64" w:rsidRDefault="00D30964" w:rsidP="00D30964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1 - FORMULARZ ZGŁOSZENIOWY DO KONKURSU „INNOSPIN EDYCJA 2026” </w:t>
      </w:r>
    </w:p>
    <w:p w:rsidR="00D30964" w:rsidRDefault="00D30964" w:rsidP="00D30964">
      <w:pPr>
        <w:spacing w:after="0"/>
        <w:rPr>
          <w:rFonts w:ascii="Calibri Light" w:hAnsi="Calibri Light"/>
          <w:sz w:val="14"/>
          <w:szCs w:val="20"/>
        </w:rPr>
      </w:pPr>
    </w:p>
    <w:p w:rsidR="00D30964" w:rsidRDefault="00D30964" w:rsidP="00D30964">
      <w:pPr>
        <w:spacing w:line="360" w:lineRule="auto"/>
        <w:contextualSpacing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XSpec="center" w:tblpY="425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570"/>
        <w:gridCol w:w="702"/>
        <w:gridCol w:w="207"/>
        <w:gridCol w:w="77"/>
        <w:gridCol w:w="3647"/>
        <w:gridCol w:w="2308"/>
        <w:gridCol w:w="1459"/>
      </w:tblGrid>
      <w:tr w:rsidR="00D30964" w:rsidTr="00D30964">
        <w:trPr>
          <w:trHeight w:val="1594"/>
        </w:trPr>
        <w:tc>
          <w:tcPr>
            <w:tcW w:w="5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(Pola oznaczone tym kolorem wypełnia Organizator Konkursu)</w:t>
            </w:r>
          </w:p>
          <w:p w:rsidR="00D30964" w:rsidRDefault="00D30964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Data i godzina wpłynięcia wniosku:</w:t>
            </w:r>
          </w:p>
          <w:p w:rsidR="00D30964" w:rsidRDefault="00D30964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Numer: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Podpis osoby przyjmującej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30964" w:rsidTr="00D30964">
        <w:trPr>
          <w:trHeight w:val="851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30964" w:rsidTr="00D30964">
        <w:trPr>
          <w:trHeight w:val="851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Tytuł wniosku oraz okres realizacji prac przedwdrożeniowych</w:t>
            </w:r>
          </w:p>
          <w:p w:rsidR="00D30964" w:rsidRDefault="00D30964" w:rsidP="00FD61E3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Proszę </w:t>
            </w:r>
            <w:r w:rsidR="00FD61E3">
              <w:rPr>
                <w:rFonts w:ascii="Calibri Light" w:hAnsi="Calibri Light"/>
                <w:i/>
                <w:sz w:val="18"/>
                <w:szCs w:val="18"/>
              </w:rPr>
              <w:t>pod</w:t>
            </w:r>
            <w:r>
              <w:rPr>
                <w:rFonts w:ascii="Calibri Light" w:hAnsi="Calibri Light"/>
                <w:i/>
                <w:sz w:val="18"/>
                <w:szCs w:val="18"/>
              </w:rPr>
              <w:t xml:space="preserve">ać tytuł wniosku, który w sposób zwięzły </w:t>
            </w:r>
            <w:r w:rsidR="00FD61E3">
              <w:rPr>
                <w:rFonts w:ascii="Calibri Light" w:hAnsi="Calibri Light"/>
                <w:i/>
                <w:sz w:val="18"/>
                <w:szCs w:val="18"/>
              </w:rPr>
              <w:t xml:space="preserve"> będzie </w:t>
            </w:r>
            <w:r>
              <w:rPr>
                <w:rFonts w:ascii="Calibri Light" w:hAnsi="Calibri Light"/>
                <w:i/>
                <w:sz w:val="18"/>
                <w:szCs w:val="18"/>
              </w:rPr>
              <w:t>oddawał charakter rozwiązania, którego on dotyczy oraz okres realizacji prac przedwdrożeniowych. Prace przedwdrożeniowe nie mogą trwać dłużej niż do 30.11.2026 r.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D30964" w:rsidTr="00D30964">
        <w:trPr>
          <w:trHeight w:val="851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:rsidTr="00D30964">
        <w:trPr>
          <w:trHeight w:val="851"/>
        </w:trPr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:rsidTr="00D30964">
        <w:trPr>
          <w:trHeight w:val="851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Dane Lidera Zespołu Badawczego</w:t>
            </w:r>
          </w:p>
        </w:tc>
      </w:tr>
      <w:tr w:rsidR="00D30964" w:rsidTr="00D30964">
        <w:trPr>
          <w:trHeight w:val="567"/>
        </w:trPr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30964" w:rsidTr="00D30964">
        <w:trPr>
          <w:trHeight w:val="567"/>
        </w:trPr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Uczelnia 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30964" w:rsidTr="00D30964">
        <w:trPr>
          <w:trHeight w:val="567"/>
        </w:trPr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Wydział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30964" w:rsidTr="00D30964">
        <w:trPr>
          <w:trHeight w:val="1492"/>
        </w:trPr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Dane kontaktowe oraz dane kontaktowe osoby wyznaczonej do</w:t>
            </w:r>
            <w:r w:rsidR="00FD61E3">
              <w:rPr>
                <w:rFonts w:ascii="Calibri Light" w:hAnsi="Calibri Light"/>
                <w:b/>
                <w:sz w:val="20"/>
                <w:szCs w:val="20"/>
              </w:rPr>
              <w:t> </w:t>
            </w:r>
            <w:r>
              <w:rPr>
                <w:rFonts w:ascii="Calibri Light" w:hAnsi="Calibri Light"/>
                <w:b/>
                <w:sz w:val="20"/>
                <w:szCs w:val="20"/>
              </w:rPr>
              <w:t>kontaktów roboczych</w:t>
            </w:r>
          </w:p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D30964" w:rsidTr="00D30964">
        <w:trPr>
          <w:trHeight w:val="498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355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Skład zespołu</w:t>
            </w:r>
          </w:p>
        </w:tc>
      </w:tr>
      <w:tr w:rsidR="00D30964" w:rsidTr="00D30964">
        <w:trPr>
          <w:trHeight w:val="2479"/>
        </w:trPr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Skład zespołu badawczego 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Należy podać imiona i nazwiska członków zespołu, 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u</w:t>
            </w:r>
            <w:r>
              <w:rPr>
                <w:rFonts w:ascii="Calibri Light" w:hAnsi="Calibri Light"/>
                <w:i/>
                <w:sz w:val="20"/>
                <w:szCs w:val="20"/>
              </w:rPr>
              <w:t>czelni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na któr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ych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są zatrudnieni, ich stop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n</w:t>
            </w:r>
            <w:r>
              <w:rPr>
                <w:rFonts w:ascii="Calibri Light" w:hAnsi="Calibri Light"/>
                <w:i/>
                <w:sz w:val="20"/>
                <w:szCs w:val="20"/>
              </w:rPr>
              <w:t>i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naukow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>
              <w:rPr>
                <w:rFonts w:ascii="Calibri Light" w:hAnsi="Calibri Light"/>
                <w:i/>
                <w:sz w:val="20"/>
                <w:szCs w:val="20"/>
              </w:rPr>
              <w:t>/ tytuł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y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naukow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/ tytuł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y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zawodow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e</w:t>
            </w:r>
            <w:r>
              <w:rPr>
                <w:rFonts w:ascii="Calibri Light" w:hAnsi="Calibri Light"/>
                <w:i/>
                <w:sz w:val="20"/>
                <w:szCs w:val="20"/>
              </w:rPr>
              <w:t>, a także określić status wobec uczelni – np. pracownik naukowy, doktorant, student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, jak również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określić rolę każdego z członków zespołu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 xml:space="preserve"> w projekcie</w:t>
            </w:r>
            <w:r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2 punkty</w:t>
            </w:r>
          </w:p>
        </w:tc>
      </w:tr>
      <w:tr w:rsidR="00D30964" w:rsidTr="00D30964">
        <w:trPr>
          <w:trHeight w:val="546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93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Przedmiot planowanych prac przedwdrożeniowych</w:t>
            </w:r>
          </w:p>
        </w:tc>
      </w:tr>
      <w:tr w:rsidR="00D30964" w:rsidTr="00D30964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 w:rsidP="00D3096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Krótki opis wyników prac badawczo-rozwojowych, których dotyczą planowane prace przedwdrożeniowe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Proszę w sposób zwięzły i zrozumiały opisać, czego dotyczą wyniki prac badawczo</w:t>
            </w:r>
            <w:r w:rsidR="00FD61E3">
              <w:rPr>
                <w:rFonts w:ascii="Calibri Light" w:hAnsi="Calibri Light"/>
                <w:i/>
                <w:sz w:val="20"/>
                <w:szCs w:val="21"/>
              </w:rPr>
              <w:t>-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rozwojowych, dla których </w:t>
            </w:r>
            <w:r w:rsidR="00FD61E3">
              <w:rPr>
                <w:rFonts w:ascii="Calibri Light" w:hAnsi="Calibri Light"/>
                <w:i/>
                <w:sz w:val="20"/>
                <w:szCs w:val="21"/>
              </w:rPr>
              <w:t xml:space="preserve"> są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planowane prace przedwdrożeniowe.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Potrzeba rynkowa</w:t>
            </w:r>
          </w:p>
        </w:tc>
      </w:tr>
      <w:tr w:rsidR="00D30964" w:rsidTr="00D30964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 w:rsidP="00D30964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Identyfikacja potrzeby rynkowej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Proszę opisać potrzebę rynkową, uzasadniającą realizację prac przedwdrożeniowych, a także dotychczasowy sposób zaspokajania zdiagnozowanej potrzeby rynkowej. Wskazać korzyści wynikające z wykorzystania proponowanego rozwiązania.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lastRenderedPageBreak/>
              <w:t xml:space="preserve">Maksymalnie 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D30964" w:rsidTr="00D30964">
        <w:trPr>
          <w:trHeight w:val="461"/>
        </w:trPr>
        <w:tc>
          <w:tcPr>
            <w:tcW w:w="7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Rynek docelowy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:rsidR="00D30964" w:rsidRDefault="00D30964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D30964" w:rsidTr="00D30964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964" w:rsidRDefault="00D30964">
            <w:pPr>
              <w:pStyle w:val="Akapitzlist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4.1 Opis rynku docelowego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 xml:space="preserve">Proszę scharakteryzować rynek docelowy dla produktu/usługi, dla których </w:t>
            </w:r>
            <w:r w:rsidR="00FD61E3">
              <w:rPr>
                <w:rFonts w:ascii="Calibri Light" w:hAnsi="Calibri Light"/>
                <w:i/>
                <w:sz w:val="20"/>
                <w:szCs w:val="21"/>
              </w:rPr>
              <w:t xml:space="preserve"> są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planowane prace przedwdrożeniowe</w:t>
            </w:r>
            <w:r w:rsidR="00FD61E3">
              <w:rPr>
                <w:rFonts w:ascii="Calibri Light" w:hAnsi="Calibri Light"/>
                <w:i/>
                <w:sz w:val="20"/>
                <w:szCs w:val="21"/>
              </w:rPr>
              <w:t>,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 wskazując segmenty klientów. Ponadto proszę scharakteryzować</w:t>
            </w:r>
            <w:r>
              <w:t xml:space="preserve">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podmioty oferujące alternatywne sposoby zaspokajania zdiagnozowanej potrzeby oraz</w:t>
            </w:r>
            <w:r>
              <w:t xml:space="preserve">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obszary ryzyka i bariery wykorzystania produktu/usługi w działalności przedsiębiorstw.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:rsidTr="00D30964">
        <w:trPr>
          <w:trHeight w:val="514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Gotowość technologiczna</w:t>
            </w:r>
          </w:p>
        </w:tc>
      </w:tr>
      <w:tr w:rsidR="00D30964" w:rsidTr="00D30964">
        <w:trPr>
          <w:trHeight w:val="1599"/>
        </w:trPr>
        <w:tc>
          <w:tcPr>
            <w:tcW w:w="75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964" w:rsidRDefault="00D3096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5.1 Na jakim etapie rozwoju znajduje się obecnie wynik prac badawczo-rozwojowych?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Proszę zaznaczyć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,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na jakim poziomie gotowości technologicznej obecnie jest rozwiązanie, którego dotyczą prace przedwdrożeniowe oraz opisać</w:t>
            </w:r>
            <w:r w:rsidR="00FD61E3">
              <w:rPr>
                <w:rFonts w:ascii="Calibri Light" w:hAnsi="Calibri Light"/>
                <w:i/>
                <w:sz w:val="20"/>
                <w:szCs w:val="20"/>
              </w:rPr>
              <w:t>,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w jaki sposób realizacja projektu przyczyni się do jego zwiększenia.</w:t>
            </w: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30964" w:rsidRDefault="00D30964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30964" w:rsidRDefault="00D30964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D30964" w:rsidRDefault="00D30964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  <w:r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559"/>
        </w:trPr>
        <w:tc>
          <w:tcPr>
            <w:tcW w:w="55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37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TRL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668981732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Zaobserwowano podstawowe zasady danego zjawiska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0871734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Sformułowano koncepcję technologiczną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50176420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894851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669602823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8185235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demonstracji technologii w środowisku zbliżonym do rzeczywistego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2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78728375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81529402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VIII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eastAsia="Calibri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64" w:rsidRDefault="00111BE6">
            <w:pPr>
              <w:pStyle w:val="Bezodstpw"/>
              <w:spacing w:line="256" w:lineRule="auto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8107797"/>
              </w:sdtPr>
              <w:sdtContent>
                <w:r w:rsidR="00D3096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30964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pStyle w:val="Bezodstpw"/>
              <w:spacing w:line="256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Działanie systemu udowodniono w środowisku operacyjnym i uruchomiono produkcję na skalę przemysłową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518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Komercjalizacja</w:t>
            </w:r>
          </w:p>
        </w:tc>
      </w:tr>
      <w:tr w:rsidR="00D30964" w:rsidTr="00D30964">
        <w:trPr>
          <w:trHeight w:val="848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>
            <w:pPr>
              <w:spacing w:after="16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      6.1 Opis przygotowanej ścieżki komercjalizacji</w:t>
            </w:r>
          </w:p>
          <w:p w:rsidR="00D30964" w:rsidRDefault="00D30964">
            <w:pPr>
              <w:spacing w:after="160" w:line="240" w:lineRule="auto"/>
              <w:jc w:val="both"/>
              <w:rPr>
                <w:rFonts w:ascii="Calibri Light" w:hAnsi="Calibri Light" w:cs="Calibri"/>
                <w:i/>
                <w:sz w:val="20"/>
                <w:szCs w:val="20"/>
              </w:rPr>
            </w:pPr>
            <w:r>
              <w:rPr>
                <w:rFonts w:ascii="Calibri Light" w:hAnsi="Calibri Light" w:cs="Calibri"/>
                <w:i/>
                <w:sz w:val="20"/>
                <w:szCs w:val="20"/>
              </w:rPr>
              <w:t>Należy wskazać sposób oraz planowane do podjęcia działania, zmierzające do komercjalizacji wyników prac przedwdrożeniowych.</w:t>
            </w:r>
          </w:p>
          <w:p w:rsidR="00D30964" w:rsidRDefault="00D30964">
            <w:pPr>
              <w:spacing w:after="160" w:line="240" w:lineRule="auto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2 punkty</w:t>
            </w:r>
          </w:p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:rsidTr="00D30964">
        <w:trPr>
          <w:trHeight w:val="700"/>
        </w:trPr>
        <w:tc>
          <w:tcPr>
            <w:tcW w:w="8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Kosztorys projektu</w:t>
            </w:r>
          </w:p>
        </w:tc>
      </w:tr>
      <w:tr w:rsidR="00D30964" w:rsidTr="00D30964">
        <w:trPr>
          <w:trHeight w:val="974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964" w:rsidRDefault="00D30964" w:rsidP="00D30964">
            <w:pPr>
              <w:pStyle w:val="Akapitzlist"/>
              <w:numPr>
                <w:ilvl w:val="1"/>
                <w:numId w:val="20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Zakres planowanych kosztów w podziale na kategorie - Załącznik nr 2 -  Kosztorys</w:t>
            </w:r>
          </w:p>
          <w:p w:rsidR="00D30964" w:rsidRDefault="00D3096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 xml:space="preserve">Należy wymienić wszystkie planowane wydatki, które składają się na prace przedwdrożeniowe. </w:t>
            </w: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  <w:p w:rsidR="00D30964" w:rsidRDefault="00D30964">
            <w:pPr>
              <w:pStyle w:val="Akapitzlist"/>
              <w:spacing w:after="160" w:line="240" w:lineRule="auto"/>
              <w:ind w:left="454"/>
              <w:jc w:val="both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</w:tbl>
    <w:p w:rsidR="00D30964" w:rsidRDefault="00D30964" w:rsidP="00D30964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:rsidR="00D30964" w:rsidRDefault="00D30964" w:rsidP="00D30964">
      <w:pPr>
        <w:rPr>
          <w:rFonts w:ascii="Calibri Light" w:hAnsi="Calibri Light"/>
          <w:b/>
          <w:i/>
          <w:sz w:val="20"/>
          <w:szCs w:val="20"/>
        </w:rPr>
      </w:pPr>
    </w:p>
    <w:p w:rsidR="00D30964" w:rsidRDefault="00D30964" w:rsidP="00D30964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i/>
          <w:sz w:val="24"/>
          <w:szCs w:val="24"/>
        </w:rPr>
        <w:t xml:space="preserve">Prosimy o wypełnienie każdego z punktów we wniosku. Otrzymanie oceny „0” w jednym </w:t>
      </w:r>
      <w:r>
        <w:rPr>
          <w:rFonts w:ascii="Calibri Light" w:hAnsi="Calibri Light"/>
          <w:b/>
          <w:i/>
          <w:sz w:val="24"/>
          <w:szCs w:val="24"/>
        </w:rPr>
        <w:br/>
      </w:r>
      <w:r w:rsidR="00FD61E3">
        <w:rPr>
          <w:rFonts w:ascii="Calibri Light" w:hAnsi="Calibri Light"/>
          <w:b/>
          <w:i/>
          <w:sz w:val="24"/>
          <w:szCs w:val="24"/>
        </w:rPr>
        <w:t>z</w:t>
      </w:r>
      <w:r>
        <w:rPr>
          <w:rFonts w:ascii="Calibri Light" w:hAnsi="Calibri Light"/>
          <w:b/>
          <w:i/>
          <w:sz w:val="24"/>
          <w:szCs w:val="24"/>
        </w:rPr>
        <w:t xml:space="preserve"> punktów dyskwalifikuje formalnie wniosek o przyznanie dofinansowania.</w:t>
      </w:r>
    </w:p>
    <w:tbl>
      <w:tblPr>
        <w:tblStyle w:val="Tabela-Siatka"/>
        <w:tblW w:w="0" w:type="auto"/>
        <w:tblLook w:val="04A0"/>
      </w:tblPr>
      <w:tblGrid>
        <w:gridCol w:w="5280"/>
        <w:gridCol w:w="3782"/>
      </w:tblGrid>
      <w:tr w:rsidR="00D30964" w:rsidTr="00D30964">
        <w:trPr>
          <w:trHeight w:val="50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0964" w:rsidRDefault="00D30964" w:rsidP="00D3096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120" w:line="240" w:lineRule="auto"/>
              <w:jc w:val="center"/>
              <w:rPr>
                <w:rFonts w:ascii="Calibri Light" w:eastAsia="SimSun" w:hAnsi="Calibri Light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 Light" w:eastAsia="SimSun" w:hAnsi="Calibri Light" w:cs="Mangal"/>
                <w:b/>
                <w:kern w:val="2"/>
                <w:sz w:val="20"/>
                <w:szCs w:val="20"/>
                <w:lang w:eastAsia="hi-IN" w:bidi="hi-IN"/>
              </w:rPr>
              <w:t>Oświadczenia i podpisy wszystkich członków Zespołu Badawczego</w:t>
            </w:r>
          </w:p>
        </w:tc>
      </w:tr>
      <w:tr w:rsidR="00D30964" w:rsidTr="00D30964">
        <w:trPr>
          <w:trHeight w:val="121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64" w:rsidRDefault="00D30964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:rsidR="00D30964" w:rsidRDefault="00D30964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Potwierdzam prawdziwość podanych powyżej informacji.</w:t>
            </w:r>
          </w:p>
          <w:p w:rsidR="00D30964" w:rsidRDefault="00D30964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64" w:rsidRDefault="00D30964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  <w:tr w:rsidR="00D30964" w:rsidTr="00D30964">
        <w:trPr>
          <w:trHeight w:val="1703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64" w:rsidRDefault="00D30964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</w:pPr>
          </w:p>
          <w:p w:rsidR="00D30964" w:rsidRDefault="00D30964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  <w:t>Zapoznałam/em się z Regulaminem uczestnictwa w procedurze konkursowej w ramach projektu „INNOSPIN EDYCJA 2026”</w:t>
            </w:r>
            <w:r>
              <w:rPr>
                <w:rFonts w:ascii="Calibri Light" w:eastAsia="SimSun" w:hAnsi="Calibri Light" w:cs="Mangal"/>
                <w:i/>
                <w:color w:val="FF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  <w:t>i akceptuję jego postanowienia.</w:t>
            </w:r>
          </w:p>
          <w:p w:rsidR="00D30964" w:rsidRDefault="00D30964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64" w:rsidRDefault="00D30964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  <w:tr w:rsidR="00D30964" w:rsidTr="00D30964">
        <w:trPr>
          <w:trHeight w:val="1703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64" w:rsidRDefault="00D30964">
            <w:pPr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lastRenderedPageBreak/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  <w:p w:rsidR="00D30964" w:rsidRDefault="00D30964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64" w:rsidRDefault="00D30964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  <w:p w:rsidR="00D30964" w:rsidRDefault="00D30964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</w:tbl>
    <w:p w:rsidR="00D30964" w:rsidRDefault="00D30964" w:rsidP="00D30964">
      <w:pPr>
        <w:rPr>
          <w:rFonts w:ascii="Times New Roman" w:hAnsi="Times New Roman" w:cs="Times New Roman"/>
          <w:sz w:val="24"/>
          <w:szCs w:val="24"/>
        </w:rPr>
      </w:pPr>
    </w:p>
    <w:p w:rsidR="009772B9" w:rsidRP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sectPr w:rsidR="00E82057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A0F4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A4D23" w16cex:dateUtc="2026-06-15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A0F465" w16cid:durableId="2DDA4D2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DB" w:rsidRDefault="00D459DB" w:rsidP="00FF4F46">
      <w:pPr>
        <w:spacing w:after="0" w:line="240" w:lineRule="auto"/>
      </w:pPr>
      <w:r>
        <w:separator/>
      </w:r>
    </w:p>
  </w:endnote>
  <w:endnote w:type="continuationSeparator" w:id="0">
    <w:p w:rsidR="00D459DB" w:rsidRDefault="00D459DB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BE6" w:rsidRPr="00111BE6">
      <w:rPr>
        <w:rFonts w:ascii="Times New Roman" w:eastAsia="Times New Roman" w:hAnsi="Times New Roman" w:cs="Times New Roman"/>
        <w:noProof/>
        <w:sz w:val="16"/>
        <w:szCs w:val="16"/>
        <w:lang w:eastAsia="pl-PL"/>
      </w:rPr>
      <w:pict>
        <v:line id="Łącznik prosty 2" o:spid="_x0000_s4098" style="position:absolute;left:0;text-align:left;z-index:251671552;visibility:visible;mso-wrap-distance-top:-1e-4mm;mso-wrap-distance-bottom:-1e-4mm;mso-position-horizontal-relative:page;mso-position-vertical-relative:page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<v:stroke joinstyle="miter"/>
          <w10:wrap anchorx="page" anchory="page"/>
        </v:line>
      </w:pict>
    </w:r>
  </w:p>
  <w:p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:rsidR="00FF4F46" w:rsidRPr="00483CC6" w:rsidRDefault="00111BE6" w:rsidP="00483CC6">
    <w:pPr>
      <w:spacing w:before="120" w:after="0" w:line="240" w:lineRule="auto"/>
      <w:ind w:left="567"/>
      <w:jc w:val="center"/>
      <w:rPr>
        <w:sz w:val="8"/>
        <w:szCs w:val="8"/>
      </w:rPr>
    </w:pPr>
    <w:r w:rsidRPr="00111BE6">
      <w:rPr>
        <w:rFonts w:ascii="Times New Roman" w:eastAsia="Times New Roman" w:hAnsi="Times New Roman" w:cs="Times New Roman"/>
        <w:noProof/>
        <w:sz w:val="16"/>
        <w:szCs w:val="16"/>
        <w:lang w:eastAsia="pl-PL"/>
      </w:rPr>
      <w:pict>
        <v:line id="Łącznik prosty 1" o:spid="_x0000_s4097" style="position:absolute;left:0;text-align:left;z-index:251623936;visibility:visible;mso-wrap-distance-top:-6e-5mm;mso-wrap-distance-bottom:-6e-5mm;mso-position-horizontal-relative:page;mso-position-vertical-relative:page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<v:stroke joinstyle="miter"/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DB" w:rsidRDefault="00D459DB" w:rsidP="00FF4F46">
      <w:pPr>
        <w:spacing w:after="0" w:line="240" w:lineRule="auto"/>
      </w:pPr>
      <w:r>
        <w:separator/>
      </w:r>
    </w:p>
  </w:footnote>
  <w:footnote w:type="continuationSeparator" w:id="0">
    <w:p w:rsidR="00D459DB" w:rsidRDefault="00D459DB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532" w:rsidRDefault="005745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F0644"/>
    <w:rsid w:val="000F0E3D"/>
    <w:rsid w:val="00111BE6"/>
    <w:rsid w:val="001260B8"/>
    <w:rsid w:val="00126A03"/>
    <w:rsid w:val="00175F3D"/>
    <w:rsid w:val="00193BB8"/>
    <w:rsid w:val="001E69E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83CC6"/>
    <w:rsid w:val="004A6F40"/>
    <w:rsid w:val="004D4A72"/>
    <w:rsid w:val="004F2E9B"/>
    <w:rsid w:val="00502FA5"/>
    <w:rsid w:val="00505B6C"/>
    <w:rsid w:val="00574532"/>
    <w:rsid w:val="005B0445"/>
    <w:rsid w:val="006070CC"/>
    <w:rsid w:val="00626E7B"/>
    <w:rsid w:val="00636D21"/>
    <w:rsid w:val="00646C7F"/>
    <w:rsid w:val="006519AF"/>
    <w:rsid w:val="006531E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7D12A2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8F0E58"/>
    <w:rsid w:val="00943EA6"/>
    <w:rsid w:val="00947A39"/>
    <w:rsid w:val="00966646"/>
    <w:rsid w:val="009718ED"/>
    <w:rsid w:val="00976B93"/>
    <w:rsid w:val="009772B9"/>
    <w:rsid w:val="00991FA4"/>
    <w:rsid w:val="00992AF4"/>
    <w:rsid w:val="009952B8"/>
    <w:rsid w:val="00996268"/>
    <w:rsid w:val="009A1681"/>
    <w:rsid w:val="009A36F3"/>
    <w:rsid w:val="009B62D0"/>
    <w:rsid w:val="009F35E3"/>
    <w:rsid w:val="009F6F5D"/>
    <w:rsid w:val="009F74BF"/>
    <w:rsid w:val="00A00ED8"/>
    <w:rsid w:val="00A53D0B"/>
    <w:rsid w:val="00A57CFC"/>
    <w:rsid w:val="00A71697"/>
    <w:rsid w:val="00A747CD"/>
    <w:rsid w:val="00AF4214"/>
    <w:rsid w:val="00B05302"/>
    <w:rsid w:val="00B12B6A"/>
    <w:rsid w:val="00B20124"/>
    <w:rsid w:val="00B758C7"/>
    <w:rsid w:val="00B91A31"/>
    <w:rsid w:val="00BA2FE9"/>
    <w:rsid w:val="00BB500C"/>
    <w:rsid w:val="00BB6244"/>
    <w:rsid w:val="00BC7E7E"/>
    <w:rsid w:val="00C34B24"/>
    <w:rsid w:val="00C50990"/>
    <w:rsid w:val="00C75B36"/>
    <w:rsid w:val="00C80CB2"/>
    <w:rsid w:val="00C827B0"/>
    <w:rsid w:val="00C9061A"/>
    <w:rsid w:val="00CA0552"/>
    <w:rsid w:val="00CC0CAA"/>
    <w:rsid w:val="00CF4A8F"/>
    <w:rsid w:val="00D04A9E"/>
    <w:rsid w:val="00D30964"/>
    <w:rsid w:val="00D330DC"/>
    <w:rsid w:val="00D459DB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27903"/>
    <w:rsid w:val="00F31BC2"/>
    <w:rsid w:val="00F32FC8"/>
    <w:rsid w:val="00F3549C"/>
    <w:rsid w:val="00F45211"/>
    <w:rsid w:val="00F470F7"/>
    <w:rsid w:val="00F5172B"/>
    <w:rsid w:val="00F72492"/>
    <w:rsid w:val="00F842BF"/>
    <w:rsid w:val="00F92D78"/>
    <w:rsid w:val="00FC3ADB"/>
    <w:rsid w:val="00FD61CB"/>
    <w:rsid w:val="00FD61E3"/>
    <w:rsid w:val="00FF4714"/>
    <w:rsid w:val="00FF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48296-9379-4A70-97CA-F62DF055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Mirosław Świercz</cp:lastModifiedBy>
  <cp:revision>3</cp:revision>
  <cp:lastPrinted>2024-02-01T11:11:00Z</cp:lastPrinted>
  <dcterms:created xsi:type="dcterms:W3CDTF">2026-06-15T08:07:00Z</dcterms:created>
  <dcterms:modified xsi:type="dcterms:W3CDTF">2026-06-15T16:35:00Z</dcterms:modified>
</cp:coreProperties>
</file>